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355D3" w14:textId="05F26841" w:rsidR="00EE6900" w:rsidRPr="00CB3DCD" w:rsidRDefault="00EE6900" w:rsidP="00CB3DCD">
      <w:pPr>
        <w:jc w:val="center"/>
        <w:rPr>
          <w:rFonts w:asciiTheme="minorBidi" w:hAnsiTheme="minorBidi"/>
          <w:b/>
          <w:bCs/>
          <w:u w:val="single"/>
          <w:lang w:val="en-US"/>
        </w:rPr>
      </w:pPr>
      <w:r w:rsidRPr="00CB3DCD">
        <w:rPr>
          <w:rFonts w:asciiTheme="minorBidi" w:hAnsiTheme="minorBidi"/>
          <w:b/>
          <w:bCs/>
          <w:u w:val="single"/>
          <w:lang w:val="en-US"/>
        </w:rPr>
        <w:t xml:space="preserve">RFQ Ref# -23: </w:t>
      </w:r>
      <w:r w:rsidR="001F6E3E">
        <w:rPr>
          <w:rFonts w:asciiTheme="minorBidi" w:hAnsiTheme="minorBidi"/>
          <w:b/>
          <w:bCs/>
          <w:u w:val="single"/>
          <w:lang w:val="en-US"/>
        </w:rPr>
        <w:t>Station</w:t>
      </w:r>
      <w:r w:rsidR="005E03D4">
        <w:rPr>
          <w:rFonts w:asciiTheme="minorBidi" w:hAnsiTheme="minorBidi"/>
          <w:b/>
          <w:bCs/>
          <w:u w:val="single"/>
          <w:lang w:val="en-US"/>
        </w:rPr>
        <w:t>e</w:t>
      </w:r>
      <w:r w:rsidR="001F6E3E">
        <w:rPr>
          <w:rFonts w:asciiTheme="minorBidi" w:hAnsiTheme="minorBidi"/>
          <w:b/>
          <w:bCs/>
          <w:u w:val="single"/>
          <w:lang w:val="en-US"/>
        </w:rPr>
        <w:t xml:space="preserve">ry </w:t>
      </w:r>
      <w:r w:rsidRPr="00CB3DCD">
        <w:rPr>
          <w:rFonts w:asciiTheme="minorBidi" w:hAnsiTheme="minorBidi"/>
          <w:b/>
          <w:bCs/>
          <w:u w:val="single"/>
          <w:lang w:val="en-US"/>
        </w:rPr>
        <w:t>for MIC1 -202</w:t>
      </w:r>
      <w:r w:rsidR="001F6E3E">
        <w:rPr>
          <w:rFonts w:asciiTheme="minorBidi" w:hAnsiTheme="minorBidi"/>
          <w:b/>
          <w:bCs/>
          <w:u w:val="single"/>
          <w:lang w:val="en-US"/>
        </w:rPr>
        <w:t>4</w:t>
      </w:r>
    </w:p>
    <w:p w14:paraId="1789D801" w14:textId="77777777" w:rsidR="00CB3DCD" w:rsidRDefault="00CB3DCD" w:rsidP="00EE6900">
      <w:pPr>
        <w:rPr>
          <w:lang w:val="en-US"/>
        </w:rPr>
      </w:pPr>
    </w:p>
    <w:p w14:paraId="1D204D35" w14:textId="2E3738C6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b/>
          <w:bCs/>
          <w:u w:val="single"/>
          <w:lang w:val="en-US"/>
        </w:rPr>
        <w:t xml:space="preserve">Article 1: </w:t>
      </w:r>
      <w:r w:rsidRPr="006D0C24">
        <w:rPr>
          <w:rFonts w:asciiTheme="minorBidi" w:hAnsiTheme="minorBidi"/>
          <w:b/>
          <w:bCs/>
          <w:lang w:val="en-US"/>
        </w:rPr>
        <w:t xml:space="preserve">Scope </w:t>
      </w:r>
    </w:p>
    <w:p w14:paraId="7B3E9DA7" w14:textId="678C8749" w:rsidR="00EE6900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lang w:val="en-US"/>
        </w:rPr>
        <w:t xml:space="preserve">Supplier (s) to submit their best offers in USD for </w:t>
      </w:r>
      <w:r w:rsidR="00CB3DCD">
        <w:rPr>
          <w:rFonts w:asciiTheme="minorBidi" w:hAnsiTheme="minorBidi"/>
          <w:lang w:val="en-US"/>
        </w:rPr>
        <w:t>the items listed in Annex 1.</w:t>
      </w:r>
    </w:p>
    <w:p w14:paraId="448D6720" w14:textId="77777777" w:rsidR="00CB3DCD" w:rsidRPr="00CB3DCD" w:rsidRDefault="00CB3DCD" w:rsidP="00EE6900">
      <w:pPr>
        <w:rPr>
          <w:rFonts w:asciiTheme="minorBidi" w:hAnsiTheme="minorBidi"/>
          <w:lang w:val="en-US"/>
        </w:rPr>
      </w:pPr>
    </w:p>
    <w:p w14:paraId="5D295C7F" w14:textId="2A6B0CD9" w:rsidR="00EE6900" w:rsidRPr="006D0C24" w:rsidRDefault="00EE6900" w:rsidP="00EE6900">
      <w:pPr>
        <w:rPr>
          <w:rFonts w:asciiTheme="minorBidi" w:hAnsiTheme="minorBidi"/>
          <w:b/>
          <w:bCs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>Article 2:</w:t>
      </w:r>
      <w:r w:rsidRPr="00CB3DCD">
        <w:rPr>
          <w:rFonts w:asciiTheme="minorBidi" w:hAnsiTheme="minorBidi"/>
          <w:lang w:val="en-US"/>
        </w:rPr>
        <w:t xml:space="preserve">  </w:t>
      </w:r>
      <w:r w:rsidRPr="006D0C24">
        <w:rPr>
          <w:rFonts w:asciiTheme="minorBidi" w:hAnsiTheme="minorBidi"/>
          <w:b/>
          <w:bCs/>
          <w:lang w:val="en-US"/>
        </w:rPr>
        <w:t>Specification</w:t>
      </w:r>
      <w:r w:rsidR="001F6E3E" w:rsidRPr="006D0C24">
        <w:rPr>
          <w:rFonts w:asciiTheme="minorBidi" w:hAnsiTheme="minorBidi"/>
          <w:b/>
          <w:bCs/>
          <w:lang w:val="en-US"/>
        </w:rPr>
        <w:t>s</w:t>
      </w:r>
    </w:p>
    <w:p w14:paraId="16CE56AC" w14:textId="00E25B7D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lang w:val="en-US"/>
        </w:rPr>
        <w:t xml:space="preserve">2.1 </w:t>
      </w:r>
      <w:r w:rsidR="00CB3DCD">
        <w:rPr>
          <w:rFonts w:asciiTheme="minorBidi" w:hAnsiTheme="minorBidi"/>
          <w:lang w:val="en-US"/>
        </w:rPr>
        <w:t>Station</w:t>
      </w:r>
      <w:r w:rsidR="005E03D4">
        <w:rPr>
          <w:rFonts w:asciiTheme="minorBidi" w:hAnsiTheme="minorBidi"/>
          <w:lang w:val="en-US"/>
        </w:rPr>
        <w:t>e</w:t>
      </w:r>
      <w:r w:rsidR="00CB3DCD">
        <w:rPr>
          <w:rFonts w:asciiTheme="minorBidi" w:hAnsiTheme="minorBidi"/>
          <w:lang w:val="en-US"/>
        </w:rPr>
        <w:t>ry</w:t>
      </w:r>
      <w:r w:rsidR="00CB3DCD" w:rsidRPr="00CB3DCD">
        <w:rPr>
          <w:rFonts w:asciiTheme="minorBidi" w:hAnsiTheme="minorBidi"/>
          <w:lang w:val="en-US"/>
        </w:rPr>
        <w:t>:</w:t>
      </w:r>
    </w:p>
    <w:p w14:paraId="04DFB27F" w14:textId="4EE18AE3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The </w:t>
      </w:r>
      <w:r w:rsidR="00CB3DCD" w:rsidRPr="00CB3DCD">
        <w:rPr>
          <w:rFonts w:asciiTheme="minorBidi" w:hAnsiTheme="minorBidi"/>
          <w:lang w:val="en-US"/>
        </w:rPr>
        <w:t>Unit Price as per unit Definition</w:t>
      </w:r>
      <w:r w:rsidR="00CB3DCD">
        <w:rPr>
          <w:rFonts w:asciiTheme="minorBidi" w:hAnsiTheme="minorBidi"/>
          <w:lang w:val="en-US"/>
        </w:rPr>
        <w:t>.</w:t>
      </w:r>
    </w:p>
    <w:p w14:paraId="70C26900" w14:textId="30EC4E15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Quantities: </w:t>
      </w:r>
      <w:r w:rsidR="00CB3DCD">
        <w:rPr>
          <w:rFonts w:asciiTheme="minorBidi" w:hAnsiTheme="minorBidi"/>
          <w:lang w:val="en-US"/>
        </w:rPr>
        <w:t>as specified in Annex 1.</w:t>
      </w:r>
    </w:p>
    <w:p w14:paraId="6D43249A" w14:textId="747C3BB1" w:rsidR="00EE6900" w:rsidRDefault="00EE6900" w:rsidP="001F6E3E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Supplier to mention clearly the brands quoted in addition to the country of origin</w:t>
      </w:r>
      <w:r w:rsidR="00CB3DCD">
        <w:rPr>
          <w:rFonts w:asciiTheme="minorBidi" w:hAnsiTheme="minorBidi"/>
          <w:lang w:val="en-US"/>
        </w:rPr>
        <w:t>.</w:t>
      </w:r>
    </w:p>
    <w:p w14:paraId="5B7A7BA2" w14:textId="02967AD3" w:rsidR="001B08C5" w:rsidRDefault="001B08C5" w:rsidP="001B08C5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</w:t>
      </w:r>
      <w:r w:rsidR="006D0C24">
        <w:rPr>
          <w:rFonts w:asciiTheme="minorBidi" w:hAnsiTheme="minorBidi"/>
          <w:lang w:val="en-US"/>
        </w:rPr>
        <w:t xml:space="preserve">RFQ </w:t>
      </w:r>
      <w:r w:rsidRPr="00CB3DCD">
        <w:rPr>
          <w:rFonts w:asciiTheme="minorBidi" w:hAnsiTheme="minorBidi"/>
          <w:lang w:val="en-US"/>
        </w:rPr>
        <w:t>S</w:t>
      </w:r>
      <w:r>
        <w:rPr>
          <w:rFonts w:asciiTheme="minorBidi" w:hAnsiTheme="minorBidi"/>
          <w:lang w:val="en-US"/>
        </w:rPr>
        <w:t xml:space="preserve">amples could be requested </w:t>
      </w:r>
      <w:r w:rsidR="006D0C24">
        <w:rPr>
          <w:rFonts w:asciiTheme="minorBidi" w:hAnsiTheme="minorBidi"/>
          <w:lang w:val="en-US"/>
        </w:rPr>
        <w:t>for verification purpose and should be returned to the supplier once the verification process is complete.</w:t>
      </w:r>
    </w:p>
    <w:p w14:paraId="2C125A76" w14:textId="77777777" w:rsidR="001B08C5" w:rsidRDefault="001B08C5" w:rsidP="001B08C5">
      <w:pPr>
        <w:rPr>
          <w:rFonts w:asciiTheme="minorBidi" w:hAnsiTheme="minorBidi"/>
          <w:lang w:val="en-US"/>
        </w:rPr>
      </w:pPr>
    </w:p>
    <w:p w14:paraId="75418A32" w14:textId="0BECDCEE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>Article 3</w:t>
      </w:r>
      <w:r>
        <w:rPr>
          <w:rFonts w:asciiTheme="minorBidi" w:hAnsiTheme="minorBidi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</w:t>
      </w:r>
      <w:r w:rsidRPr="006D0C24">
        <w:rPr>
          <w:rFonts w:asciiTheme="minorBidi" w:hAnsiTheme="minorBidi"/>
          <w:b/>
          <w:bCs/>
          <w:lang w:val="en-US"/>
        </w:rPr>
        <w:t>Payment terms</w:t>
      </w:r>
    </w:p>
    <w:p w14:paraId="6319E49B" w14:textId="18E45182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payment terms are 100% Cash in LBP at the market rate on </w:t>
      </w:r>
    </w:p>
    <w:p w14:paraId="7363E8E5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payment date upon Purchase Order receipt prior to delivery.</w:t>
      </w:r>
    </w:p>
    <w:p w14:paraId="11F63D89" w14:textId="47809145" w:rsidR="001F6E3E" w:rsidRPr="006D0C24" w:rsidRDefault="001F6E3E" w:rsidP="001F6E3E">
      <w:pPr>
        <w:rPr>
          <w:rFonts w:asciiTheme="minorBidi" w:hAnsiTheme="minorBidi"/>
          <w:b/>
          <w:bCs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 xml:space="preserve">Article </w:t>
      </w:r>
      <w:r>
        <w:rPr>
          <w:rFonts w:asciiTheme="minorBidi" w:hAnsiTheme="minorBidi"/>
          <w:b/>
          <w:bCs/>
          <w:u w:val="single"/>
          <w:lang w:val="en-US"/>
        </w:rPr>
        <w:t>4</w:t>
      </w:r>
      <w:r w:rsidRPr="001F6E3E">
        <w:rPr>
          <w:rFonts w:asciiTheme="minorBidi" w:hAnsiTheme="minorBidi"/>
          <w:b/>
          <w:bCs/>
          <w:u w:val="single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</w:t>
      </w:r>
      <w:r w:rsidRPr="006D0C24">
        <w:rPr>
          <w:rFonts w:asciiTheme="minorBidi" w:hAnsiTheme="minorBidi"/>
          <w:b/>
          <w:bCs/>
          <w:lang w:val="en-US"/>
        </w:rPr>
        <w:t>Offer Validity</w:t>
      </w:r>
    </w:p>
    <w:p w14:paraId="2EA35FAD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Offers must be valid for at least 4 months as of submission date or any extension of the </w:t>
      </w:r>
    </w:p>
    <w:p w14:paraId="4C9A3E72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Closing Date decided by MIC1.</w:t>
      </w:r>
    </w:p>
    <w:p w14:paraId="545A8A02" w14:textId="1FE933E8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 xml:space="preserve">Article </w:t>
      </w:r>
      <w:r>
        <w:rPr>
          <w:rFonts w:asciiTheme="minorBidi" w:hAnsiTheme="minorBidi"/>
          <w:b/>
          <w:bCs/>
          <w:u w:val="single"/>
          <w:lang w:val="en-US"/>
        </w:rPr>
        <w:t>5</w:t>
      </w:r>
      <w:r w:rsidRPr="001F6E3E">
        <w:rPr>
          <w:rFonts w:asciiTheme="minorBidi" w:hAnsiTheme="minorBidi"/>
          <w:b/>
          <w:bCs/>
          <w:u w:val="single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</w:t>
      </w:r>
      <w:r w:rsidRPr="006D0C24">
        <w:rPr>
          <w:rFonts w:asciiTheme="minorBidi" w:hAnsiTheme="minorBidi"/>
          <w:b/>
          <w:bCs/>
          <w:lang w:val="en-US"/>
        </w:rPr>
        <w:t xml:space="preserve">Submission </w:t>
      </w:r>
    </w:p>
    <w:p w14:paraId="6C1B2D9F" w14:textId="5892E829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Offers must be submitted in sealed envelope on </w:t>
      </w:r>
      <w:r>
        <w:rPr>
          <w:rFonts w:asciiTheme="minorBidi" w:hAnsiTheme="minorBidi"/>
          <w:lang w:val="en-US"/>
        </w:rPr>
        <w:t xml:space="preserve">December </w:t>
      </w:r>
      <w:r w:rsidR="00900AB2">
        <w:rPr>
          <w:rFonts w:asciiTheme="minorBidi" w:hAnsiTheme="minorBidi"/>
          <w:lang w:val="en-US"/>
        </w:rPr>
        <w:t>18</w:t>
      </w:r>
      <w:r w:rsidRPr="001F6E3E">
        <w:rPr>
          <w:rFonts w:asciiTheme="minorBidi" w:hAnsiTheme="minorBidi"/>
          <w:lang w:val="en-US"/>
        </w:rPr>
        <w:t>th, 2023, at 12 pm</w:t>
      </w:r>
    </w:p>
    <w:p w14:paraId="69B21609" w14:textId="37486C1E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Sealed Envelope should contain:</w:t>
      </w:r>
    </w:p>
    <w:p w14:paraId="7004390C" w14:textId="2A56FB8C" w:rsidR="001F6E3E" w:rsidRPr="001F6E3E" w:rsidRDefault="001F6E3E" w:rsidP="001F6E3E">
      <w:pPr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>Annex 1 filled and stamped.</w:t>
      </w:r>
    </w:p>
    <w:p w14:paraId="0AF41A0E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Envelopes received after set date and time will be considered disqualified and </w:t>
      </w:r>
    </w:p>
    <w:p w14:paraId="5198344C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returned to suppliers.</w:t>
      </w:r>
    </w:p>
    <w:p w14:paraId="1A6E1269" w14:textId="01D42F87" w:rsid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No prices should be submitted by email.</w:t>
      </w:r>
    </w:p>
    <w:sectPr w:rsidR="001F6E3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900"/>
    <w:rsid w:val="00090436"/>
    <w:rsid w:val="001B08C5"/>
    <w:rsid w:val="001F6E3E"/>
    <w:rsid w:val="005E03D4"/>
    <w:rsid w:val="006D0C24"/>
    <w:rsid w:val="00900AB2"/>
    <w:rsid w:val="00CB3DCD"/>
    <w:rsid w:val="00D932E4"/>
    <w:rsid w:val="00EE0BFA"/>
    <w:rsid w:val="00EE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A52A1"/>
  <w15:chartTrackingRefBased/>
  <w15:docId w15:val="{2CF8122B-5B7C-49B0-BBA7-FEFF7649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 SAGHIR</dc:creator>
  <cp:keywords/>
  <dc:description/>
  <cp:lastModifiedBy>MIRA BARBAR</cp:lastModifiedBy>
  <cp:revision>4</cp:revision>
  <dcterms:created xsi:type="dcterms:W3CDTF">2023-12-07T07:28:00Z</dcterms:created>
  <dcterms:modified xsi:type="dcterms:W3CDTF">2023-12-07T09:07:00Z</dcterms:modified>
</cp:coreProperties>
</file>